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F0EE2">
        <w:rPr>
          <w:rFonts w:ascii="Times New Roman" w:eastAsia="MS Mincho" w:hAnsi="Times New Roman"/>
          <w:b/>
          <w:sz w:val="28"/>
          <w:szCs w:val="28"/>
        </w:rPr>
        <w:t>935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6F0EE2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D41579">
        <w:rPr>
          <w:rFonts w:ascii="Times New Roman" w:eastAsia="MS Mincho" w:hAnsi="Times New Roman"/>
          <w:b/>
          <w:sz w:val="28"/>
          <w:szCs w:val="28"/>
        </w:rPr>
        <w:t>4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16</w:t>
      </w:r>
      <w:r w:rsidR="00401CA7">
        <w:rPr>
          <w:rFonts w:ascii="Times New Roman" w:eastAsia="MS Mincho" w:hAnsi="Times New Roman"/>
          <w:sz w:val="28"/>
          <w:szCs w:val="28"/>
        </w:rPr>
        <w:t xml:space="preserve"> </w:t>
      </w:r>
      <w:r w:rsidR="007A5ADD">
        <w:rPr>
          <w:rFonts w:ascii="Times New Roman" w:eastAsia="MS Mincho" w:hAnsi="Times New Roman"/>
          <w:sz w:val="28"/>
          <w:szCs w:val="28"/>
        </w:rPr>
        <w:t>августа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D41579">
        <w:rPr>
          <w:rFonts w:ascii="Times New Roman" w:eastAsia="MS Mincho" w:hAnsi="Times New Roman"/>
          <w:sz w:val="28"/>
          <w:szCs w:val="28"/>
        </w:rPr>
        <w:t>2024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8B755E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8B755E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8B755E">
        <w:rPr>
          <w:rFonts w:ascii="Times New Roman" w:eastAsia="MS Mincho" w:hAnsi="Times New Roman"/>
          <w:sz w:val="28"/>
          <w:szCs w:val="28"/>
        </w:rPr>
        <w:t>1</w:t>
      </w:r>
      <w:r w:rsidRPr="00784825" w:rsidR="008B755E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41579" w:rsidR="008B755E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8B755E">
        <w:rPr>
          <w:rFonts w:ascii="Times New Roman" w:eastAsia="MS Mincho" w:hAnsi="Times New Roman"/>
          <w:sz w:val="28"/>
          <w:szCs w:val="28"/>
        </w:rPr>
        <w:t>,</w:t>
      </w:r>
      <w:r w:rsidRPr="00D41579" w:rsidR="008B755E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D41579" w:rsidRPr="00D41579" w:rsidP="00401CA7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Садыхова </w:t>
      </w:r>
      <w:r>
        <w:rPr>
          <w:rFonts w:eastAsia="MS Mincho"/>
          <w:sz w:val="28"/>
          <w:szCs w:val="28"/>
        </w:rPr>
        <w:t>Вилаята</w:t>
      </w:r>
      <w:r>
        <w:rPr>
          <w:rFonts w:eastAsia="MS Mincho"/>
          <w:sz w:val="28"/>
          <w:szCs w:val="28"/>
        </w:rPr>
        <w:t xml:space="preserve"> Гулам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===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26132F">
        <w:rPr>
          <w:rFonts w:eastAsia="MS Mincho"/>
          <w:sz w:val="28"/>
          <w:szCs w:val="28"/>
        </w:rPr>
        <w:t xml:space="preserve">н </w:t>
      </w:r>
      <w:r w:rsidR="008B755E">
        <w:rPr>
          <w:rFonts w:eastAsia="MS Mincho"/>
          <w:sz w:val="28"/>
          <w:szCs w:val="28"/>
        </w:rPr>
        <w:t xml:space="preserve">Садыхов В.Г. </w:t>
      </w:r>
      <w:r>
        <w:rPr>
          <w:rFonts w:eastAsia="MS Mincho"/>
          <w:sz w:val="28"/>
          <w:szCs w:val="28"/>
        </w:rPr>
        <w:t>==</w:t>
      </w:r>
      <w:r w:rsidR="00B55BDB">
        <w:rPr>
          <w:rFonts w:eastAsia="MS Mincho"/>
          <w:sz w:val="28"/>
          <w:szCs w:val="28"/>
        </w:rPr>
        <w:t xml:space="preserve"> </w:t>
      </w:r>
      <w:r w:rsidR="00B41D09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===</w:t>
      </w:r>
      <w:r w:rsidR="00E83932">
        <w:rPr>
          <w:rFonts w:eastAsia="MS Mincho"/>
          <w:sz w:val="28"/>
          <w:szCs w:val="28"/>
        </w:rPr>
        <w:t xml:space="preserve"> минут</w:t>
      </w:r>
      <w:r w:rsidR="008B755E">
        <w:rPr>
          <w:rFonts w:eastAsia="MS Mincho"/>
          <w:sz w:val="28"/>
          <w:szCs w:val="28"/>
        </w:rPr>
        <w:t>у</w:t>
      </w:r>
      <w:r w:rsidR="00E83932">
        <w:rPr>
          <w:rFonts w:eastAsia="MS Mincho"/>
          <w:sz w:val="28"/>
          <w:szCs w:val="28"/>
        </w:rPr>
        <w:t xml:space="preserve"> на </w:t>
      </w:r>
      <w:r>
        <w:rPr>
          <w:rFonts w:eastAsia="MS Mincho"/>
          <w:sz w:val="28"/>
          <w:szCs w:val="28"/>
        </w:rPr>
        <w:t>==</w:t>
      </w:r>
      <w:r w:rsidR="008C773C">
        <w:rPr>
          <w:rFonts w:eastAsia="MS Mincho"/>
          <w:sz w:val="28"/>
          <w:szCs w:val="28"/>
        </w:rPr>
        <w:t xml:space="preserve"> км. автодороги с наименованием «</w:t>
      </w:r>
      <w:r>
        <w:rPr>
          <w:rFonts w:eastAsia="MS Mincho"/>
          <w:sz w:val="28"/>
          <w:szCs w:val="28"/>
        </w:rPr>
        <w:t>===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 xml:space="preserve">автомобилем </w:t>
      </w:r>
      <w:r>
        <w:rPr>
          <w:rFonts w:eastAsia="MS Mincho"/>
          <w:sz w:val="28"/>
          <w:szCs w:val="28"/>
        </w:rPr>
        <w:t>===</w:t>
      </w:r>
      <w:r w:rsidR="00945F5F">
        <w:rPr>
          <w:rFonts w:eastAsia="MS Mincho"/>
          <w:sz w:val="28"/>
          <w:szCs w:val="28"/>
        </w:rPr>
        <w:t xml:space="preserve"> </w:t>
      </w:r>
      <w:r w:rsidR="008B755E">
        <w:rPr>
          <w:rFonts w:eastAsia="MS Mincho"/>
          <w:sz w:val="28"/>
          <w:szCs w:val="28"/>
        </w:rPr>
        <w:t>г.н</w:t>
      </w:r>
      <w:r w:rsidR="008B755E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===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="00B41D09">
        <w:rPr>
          <w:rFonts w:eastAsia="MS Mincho"/>
          <w:sz w:val="28"/>
          <w:szCs w:val="28"/>
        </w:rPr>
        <w:t>на заключительной стадии обгона</w:t>
      </w:r>
      <w:r w:rsidRPr="004F1ED2" w:rsidR="00B41D09">
        <w:rPr>
          <w:rFonts w:eastAsia="MS Mincho"/>
          <w:sz w:val="28"/>
          <w:szCs w:val="28"/>
        </w:rPr>
        <w:t xml:space="preserve">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>п. 1.3</w:t>
      </w:r>
      <w:r w:rsidR="008C773C">
        <w:rPr>
          <w:rFonts w:eastAsia="MS Mincho"/>
          <w:sz w:val="28"/>
          <w:szCs w:val="28"/>
        </w:rPr>
        <w:t>,</w:t>
      </w:r>
      <w:r w:rsidRPr="007567E9" w:rsidR="00476775">
        <w:rPr>
          <w:rFonts w:eastAsia="MS Mincho"/>
          <w:sz w:val="28"/>
          <w:szCs w:val="28"/>
        </w:rPr>
        <w:t xml:space="preserve"> 9.1 Правил дорожного движения </w:t>
      </w:r>
      <w:r w:rsidRPr="004F1ED2" w:rsidR="00876ADF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2E0EDA" w:rsidRPr="004F1ED2" w:rsidP="004F1ED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Садыхов В.Г.</w:t>
      </w:r>
      <w:r w:rsidR="00AD62C4">
        <w:rPr>
          <w:rFonts w:eastAsia="MS Mincho"/>
          <w:sz w:val="28"/>
          <w:szCs w:val="28"/>
        </w:rPr>
        <w:t xml:space="preserve"> извеще</w:t>
      </w:r>
      <w:r w:rsidR="00B8320A">
        <w:rPr>
          <w:rFonts w:eastAsia="MS Mincho"/>
          <w:sz w:val="28"/>
          <w:szCs w:val="28"/>
        </w:rPr>
        <w:t>н о времени и месте рассмотрения дела,</w:t>
      </w:r>
      <w:r w:rsidR="00AD62C4">
        <w:rPr>
          <w:rFonts w:eastAsia="MS Mincho"/>
          <w:sz w:val="28"/>
          <w:szCs w:val="28"/>
        </w:rPr>
        <w:t xml:space="preserve"> </w:t>
      </w:r>
      <w:r w:rsidR="0026132F">
        <w:rPr>
          <w:rFonts w:eastAsia="MS Mincho"/>
          <w:sz w:val="28"/>
          <w:szCs w:val="28"/>
        </w:rPr>
        <w:t>на судебное заседание не явился</w:t>
      </w:r>
      <w:r w:rsidR="00B8320A">
        <w:rPr>
          <w:rFonts w:eastAsia="MS Mincho"/>
          <w:sz w:val="28"/>
          <w:szCs w:val="28"/>
        </w:rPr>
        <w:t xml:space="preserve">, </w:t>
      </w:r>
      <w:r w:rsidR="00476775">
        <w:rPr>
          <w:rFonts w:eastAsia="MS Mincho"/>
          <w:sz w:val="28"/>
          <w:szCs w:val="28"/>
        </w:rPr>
        <w:t xml:space="preserve">не </w:t>
      </w:r>
      <w:r w:rsidR="00B8320A">
        <w:rPr>
          <w:rFonts w:eastAsia="MS Mincho"/>
          <w:sz w:val="28"/>
          <w:szCs w:val="28"/>
        </w:rPr>
        <w:t xml:space="preserve">просил </w:t>
      </w:r>
      <w:r w:rsidR="00476775">
        <w:rPr>
          <w:rFonts w:eastAsia="MS Mincho"/>
          <w:sz w:val="28"/>
          <w:szCs w:val="28"/>
        </w:rPr>
        <w:t>отложить рассмотрение дела, об уважительности причин неявки не сообщил</w:t>
      </w:r>
      <w:r w:rsidR="00B8320A">
        <w:rPr>
          <w:rFonts w:eastAsia="MS Mincho"/>
          <w:sz w:val="28"/>
          <w:szCs w:val="28"/>
        </w:rPr>
        <w:t>,</w:t>
      </w:r>
      <w:r w:rsidR="0026132F">
        <w:rPr>
          <w:rFonts w:eastAsia="MS Mincho"/>
          <w:sz w:val="28"/>
          <w:szCs w:val="28"/>
        </w:rPr>
        <w:t xml:space="preserve"> </w:t>
      </w:r>
      <w:r w:rsidR="00B8320A">
        <w:rPr>
          <w:rFonts w:eastAsia="MS Mincho"/>
          <w:sz w:val="28"/>
          <w:szCs w:val="28"/>
        </w:rPr>
        <w:t>принято р</w:t>
      </w:r>
      <w:r w:rsidR="0026132F">
        <w:rPr>
          <w:rFonts w:eastAsia="MS Mincho"/>
          <w:sz w:val="28"/>
          <w:szCs w:val="28"/>
        </w:rPr>
        <w:t>ешение о рассмотрении дела в его</w:t>
      </w:r>
      <w:r w:rsidR="00B8320A">
        <w:rPr>
          <w:rFonts w:eastAsia="MS Mincho"/>
          <w:sz w:val="28"/>
          <w:szCs w:val="28"/>
        </w:rPr>
        <w:t xml:space="preserve">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850919" w:rsidRPr="00850919" w:rsidP="0085091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</w:t>
      </w:r>
      <w:r w:rsidRPr="00850919">
        <w:rPr>
          <w:rFonts w:ascii="Times New Roman" w:eastAsia="MS Mincho" w:hAnsi="Times New Roman"/>
          <w:sz w:val="28"/>
          <w:szCs w:val="28"/>
        </w:rPr>
        <w:t xml:space="preserve">она), при составлении которого </w:t>
      </w:r>
      <w:r w:rsidR="008B755E">
        <w:rPr>
          <w:rFonts w:ascii="Times New Roman" w:eastAsia="MS Mincho" w:hAnsi="Times New Roman"/>
          <w:sz w:val="28"/>
          <w:szCs w:val="28"/>
        </w:rPr>
        <w:t>Садыхов В.Г.</w:t>
      </w:r>
      <w:r w:rsidR="007A5ADD">
        <w:rPr>
          <w:rFonts w:ascii="Times New Roman" w:eastAsia="MS Mincho" w:hAnsi="Times New Roman"/>
          <w:sz w:val="28"/>
          <w:szCs w:val="28"/>
        </w:rPr>
        <w:t xml:space="preserve">.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8B755E">
        <w:rPr>
          <w:rFonts w:ascii="Times New Roman" w:eastAsia="MS Mincho" w:hAnsi="Times New Roman"/>
          <w:sz w:val="28"/>
          <w:szCs w:val="28"/>
        </w:rPr>
        <w:t>, объяснил нарушение тем, что не заметил знак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</w:t>
      </w:r>
      <w:r w:rsidR="0026132F">
        <w:rPr>
          <w:rFonts w:ascii="Times New Roman" w:eastAsia="MS Mincho" w:hAnsi="Times New Roman"/>
          <w:sz w:val="28"/>
          <w:szCs w:val="28"/>
        </w:rPr>
        <w:t>(сведения аналогичны указанным выше</w:t>
      </w:r>
      <w:r>
        <w:rPr>
          <w:rFonts w:ascii="Times New Roman" w:eastAsia="MS Mincho" w:hAnsi="Times New Roman"/>
          <w:sz w:val="28"/>
          <w:szCs w:val="28"/>
        </w:rPr>
        <w:t>), которую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8B755E">
        <w:rPr>
          <w:rFonts w:ascii="Times New Roman" w:eastAsia="MS Mincho" w:hAnsi="Times New Roman"/>
          <w:sz w:val="28"/>
          <w:szCs w:val="28"/>
        </w:rPr>
        <w:t>Садыхов В.Г.</w:t>
      </w:r>
      <w:r w:rsidR="0026132F">
        <w:rPr>
          <w:rFonts w:ascii="Times New Roman" w:eastAsia="MS Mincho" w:hAnsi="Times New Roman"/>
          <w:sz w:val="28"/>
          <w:szCs w:val="28"/>
        </w:rPr>
        <w:t xml:space="preserve"> подписал без возражений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AD62C4">
        <w:rPr>
          <w:rFonts w:ascii="Times New Roman" w:eastAsia="MS Mincho" w:hAnsi="Times New Roman"/>
          <w:sz w:val="28"/>
          <w:szCs w:val="28"/>
        </w:rPr>
        <w:t xml:space="preserve">, обгоняемое транспортное средство идентифицировано </w:t>
      </w:r>
      <w:r w:rsidR="00AD62C4">
        <w:rPr>
          <w:rFonts w:ascii="Times New Roman" w:eastAsia="MS Mincho" w:hAnsi="Times New Roman"/>
          <w:sz w:val="28"/>
          <w:szCs w:val="28"/>
        </w:rPr>
        <w:t>ка нетихоходное, обгон начат до начала его ограничения, закончен в зоне действия дорожного знака 3.20 и разметки 1.1</w:t>
      </w:r>
      <w:r w:rsidR="0026132F">
        <w:rPr>
          <w:rFonts w:ascii="Times New Roman" w:eastAsia="MS Mincho" w:hAnsi="Times New Roman"/>
          <w:sz w:val="28"/>
          <w:szCs w:val="28"/>
        </w:rPr>
        <w:t>, в данной зоне автомобиль осуществлял движение по встречной полосе дороги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</w:t>
      </w:r>
      <w:r w:rsidRPr="00784825">
        <w:rPr>
          <w:rFonts w:eastAsia="MS Mincho"/>
          <w:sz w:val="28"/>
          <w:szCs w:val="28"/>
        </w:rPr>
        <w:t>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8B755E">
        <w:rPr>
          <w:snapToGrid w:val="0"/>
          <w:sz w:val="28"/>
          <w:szCs w:val="28"/>
        </w:rPr>
        <w:t>Садыхова В.Г.</w:t>
      </w:r>
      <w:r w:rsidR="00B8320A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3D59A0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B300C7" w:rsidP="007E5E66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соответствии с п. 9.1 ПДД, на любых дорогах с д</w:t>
      </w:r>
      <w:r w:rsidRPr="008F6D00">
        <w:rPr>
          <w:sz w:val="28"/>
          <w:szCs w:val="28"/>
        </w:rPr>
        <w:t xml:space="preserve">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AD62C4">
        <w:rPr>
          <w:sz w:val="28"/>
          <w:szCs w:val="28"/>
        </w:rPr>
        <w:t>, что следует из видеозаписи, рапорта ИДПС, протокола</w:t>
      </w:r>
      <w:r w:rsidR="0026132F">
        <w:rPr>
          <w:sz w:val="28"/>
          <w:szCs w:val="28"/>
        </w:rPr>
        <w:t xml:space="preserve"> и схемы</w:t>
      </w:r>
      <w:r w:rsidRPr="00271ADE">
        <w:rPr>
          <w:sz w:val="28"/>
          <w:szCs w:val="28"/>
        </w:rPr>
        <w:t xml:space="preserve">. </w:t>
      </w:r>
    </w:p>
    <w:p w:rsidR="00A95C99" w:rsidRPr="00DA527C" w:rsidP="00B41D0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одного или нескольких </w:t>
      </w:r>
      <w:r w:rsidRPr="00DA527C">
        <w:rPr>
          <w:sz w:val="28"/>
          <w:szCs w:val="28"/>
        </w:rPr>
        <w:t>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</w:t>
      </w:r>
      <w:r w:rsidRPr="00DA527C">
        <w:rPr>
          <w:sz w:val="28"/>
          <w:szCs w:val="28"/>
        </w:rPr>
        <w:t>о после возвращения на ранее занимаемую полосу.</w:t>
      </w:r>
    </w:p>
    <w:p w:rsidR="00A95C99" w:rsidRPr="00DA527C" w:rsidP="00A95C99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В соотв</w:t>
      </w:r>
      <w:r w:rsidRPr="00DA527C">
        <w:rPr>
          <w:sz w:val="28"/>
          <w:szCs w:val="28"/>
        </w:rPr>
        <w:t xml:space="preserve">етствии с п. </w:t>
      </w:r>
      <w:hyperlink r:id="rId6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A95C99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</w:t>
      </w:r>
      <w:r w:rsidRPr="00DA527C">
        <w:rPr>
          <w:sz w:val="28"/>
          <w:szCs w:val="28"/>
        </w:rPr>
        <w:t>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</w:t>
      </w:r>
      <w:r w:rsidRPr="00DA527C">
        <w:rPr>
          <w:sz w:val="28"/>
          <w:szCs w:val="28"/>
        </w:rPr>
        <w:t xml:space="preserve">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 w:rsidR="00641DFB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7" w:history="1">
        <w:r w:rsidRPr="0068486F" w:rsidR="00641DFB">
          <w:rPr>
            <w:sz w:val="28"/>
            <w:szCs w:val="28"/>
          </w:rPr>
          <w:t>постановлении</w:t>
        </w:r>
      </w:hyperlink>
      <w:r w:rsidRPr="0068486F" w:rsidR="00641DF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861F76" w:rsidRPr="004F49A9" w:rsidP="00861F76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Пленума </w:t>
      </w:r>
      <w:r w:rsidRPr="004F49A9">
        <w:rPr>
          <w:sz w:val="28"/>
          <w:szCs w:val="28"/>
        </w:rPr>
        <w:t>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</w:t>
      </w:r>
      <w:r w:rsidRPr="004F49A9">
        <w:rPr>
          <w:sz w:val="28"/>
          <w:szCs w:val="28"/>
        </w:rPr>
        <w:t>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</w:t>
      </w:r>
      <w:r w:rsidRPr="004F49A9">
        <w:rPr>
          <w:sz w:val="28"/>
          <w:szCs w:val="28"/>
        </w:rPr>
        <w:t xml:space="preserve">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DF5C0D" w:rsidRPr="00271ADE" w:rsidP="007E5E66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271ADE" w:rsidR="00B3435F">
        <w:rPr>
          <w:sz w:val="28"/>
          <w:szCs w:val="28"/>
        </w:rPr>
        <w:t>нии и прилагаемых к нему материалов</w:t>
      </w:r>
      <w:r w:rsidRPr="00271ADE" w:rsidR="001A6815">
        <w:rPr>
          <w:sz w:val="28"/>
          <w:szCs w:val="28"/>
        </w:rPr>
        <w:t xml:space="preserve">, </w:t>
      </w:r>
      <w:r w:rsidRPr="00271ADE" w:rsidR="00CD34D1">
        <w:rPr>
          <w:sz w:val="28"/>
          <w:szCs w:val="28"/>
        </w:rPr>
        <w:t>указанные сведения подтверждены</w:t>
      </w:r>
      <w:r w:rsidR="00476775">
        <w:rPr>
          <w:sz w:val="28"/>
          <w:szCs w:val="28"/>
        </w:rPr>
        <w:t xml:space="preserve">, </w:t>
      </w:r>
      <w:r w:rsidR="00AD62C4">
        <w:rPr>
          <w:sz w:val="28"/>
          <w:szCs w:val="28"/>
        </w:rPr>
        <w:t xml:space="preserve">в настоящее время </w:t>
      </w:r>
      <w:r w:rsidR="00476775">
        <w:rPr>
          <w:sz w:val="28"/>
          <w:szCs w:val="28"/>
        </w:rPr>
        <w:t xml:space="preserve">не оспариваются </w:t>
      </w:r>
      <w:r w:rsidRPr="00271ADE" w:rsidR="004E6428">
        <w:rPr>
          <w:sz w:val="28"/>
          <w:szCs w:val="28"/>
        </w:rPr>
        <w:t>правонарушителем</w:t>
      </w:r>
      <w:r w:rsidRPr="00271ADE" w:rsidR="003C2644">
        <w:rPr>
          <w:sz w:val="28"/>
          <w:szCs w:val="28"/>
        </w:rPr>
        <w:t>, законность установки знака 3.20</w:t>
      </w:r>
      <w:r w:rsidR="00271ADE">
        <w:rPr>
          <w:sz w:val="28"/>
          <w:szCs w:val="28"/>
        </w:rPr>
        <w:t xml:space="preserve"> </w:t>
      </w:r>
      <w:r w:rsidR="00476775">
        <w:rPr>
          <w:sz w:val="28"/>
          <w:szCs w:val="28"/>
        </w:rPr>
        <w:t xml:space="preserve">и нанесения дорожной разметки </w:t>
      </w:r>
      <w:r w:rsidRPr="00271ADE" w:rsidR="003C2644">
        <w:rPr>
          <w:sz w:val="28"/>
          <w:szCs w:val="28"/>
        </w:rPr>
        <w:t>не оспаривается.</w:t>
      </w:r>
      <w:r w:rsidRPr="00271ADE" w:rsidR="004E6428">
        <w:rPr>
          <w:sz w:val="28"/>
          <w:szCs w:val="28"/>
        </w:rPr>
        <w:t xml:space="preserve"> </w:t>
      </w:r>
    </w:p>
    <w:p w:rsidR="00D330A7" w:rsidRPr="00784825" w:rsidP="007E5E66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</w:t>
      </w:r>
      <w:r w:rsidRPr="00784825">
        <w:rPr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D34D1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Признание вины мировой судья относит к о</w:t>
      </w:r>
      <w:r w:rsidR="0026132F">
        <w:rPr>
          <w:snapToGrid w:val="0"/>
          <w:sz w:val="28"/>
          <w:szCs w:val="28"/>
        </w:rPr>
        <w:t>бстоятельств</w:t>
      </w:r>
      <w:r>
        <w:rPr>
          <w:snapToGrid w:val="0"/>
          <w:sz w:val="28"/>
          <w:szCs w:val="28"/>
        </w:rPr>
        <w:t>ам, смягчающим</w:t>
      </w:r>
      <w:r w:rsidR="0026132F">
        <w:rPr>
          <w:snapToGrid w:val="0"/>
          <w:sz w:val="28"/>
          <w:szCs w:val="28"/>
        </w:rPr>
        <w:t xml:space="preserve"> административную ответственность. </w:t>
      </w:r>
    </w:p>
    <w:p w:rsidR="00AD62C4" w:rsidRPr="003615C5" w:rsidP="00AD62C4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>Обстоятельств, отягчающих административную ответственность, мировой судья не усматривает, совершение правонарушений, отраженных в представленном реестре, не подтверждено, поскольку копий соответствующих постановлений (указанн</w:t>
      </w:r>
      <w:r w:rsidRPr="003615C5">
        <w:rPr>
          <w:sz w:val="28"/>
          <w:szCs w:val="28"/>
        </w:rPr>
        <w:t xml:space="preserve">ых в реестре) с делом не представлено. 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26132F">
        <w:rPr>
          <w:rFonts w:eastAsia="MS Mincho"/>
          <w:sz w:val="28"/>
          <w:szCs w:val="28"/>
        </w:rPr>
        <w:t>на</w:t>
      </w:r>
      <w:r w:rsidRPr="008B755E" w:rsidR="008B755E">
        <w:rPr>
          <w:rFonts w:eastAsia="MS Mincho"/>
          <w:sz w:val="28"/>
          <w:szCs w:val="28"/>
        </w:rPr>
        <w:t xml:space="preserve"> </w:t>
      </w:r>
      <w:r w:rsidR="008B755E">
        <w:rPr>
          <w:rFonts w:eastAsia="MS Mincho"/>
          <w:sz w:val="28"/>
          <w:szCs w:val="28"/>
        </w:rPr>
        <w:t>Садыхова Вилаята Гулам оглы</w:t>
      </w:r>
      <w:r w:rsidR="00AD62C4"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 w:rsidR="0026132F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</w:t>
      </w:r>
      <w:r w:rsidRPr="00784825">
        <w:rPr>
          <w:rFonts w:eastAsia="MS Mincho"/>
          <w:sz w:val="28"/>
          <w:szCs w:val="28"/>
        </w:rPr>
        <w:t xml:space="preserve">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26132F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</w:t>
            </w:r>
            <w:r w:rsidRPr="00945F5F">
              <w:rPr>
                <w:rStyle w:val="Strong"/>
                <w:b w:val="0"/>
                <w:sz w:val="28"/>
                <w:szCs w:val="28"/>
              </w:rPr>
              <w:t>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округу-Югре г. </w:t>
            </w:r>
            <w:r w:rsidRPr="00945F5F">
              <w:rPr>
                <w:rStyle w:val="Strong"/>
                <w:b w:val="0"/>
                <w:sz w:val="28"/>
                <w:szCs w:val="28"/>
              </w:rPr>
              <w:t>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AD62C4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</w:t>
            </w:r>
            <w:r w:rsidR="00AD62C4">
              <w:rPr>
                <w:rStyle w:val="Strong"/>
                <w:b w:val="0"/>
                <w:sz w:val="28"/>
                <w:szCs w:val="28"/>
              </w:rPr>
              <w:t>871000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</w:t>
      </w:r>
      <w:r>
        <w:rPr>
          <w:sz w:val="28"/>
          <w:szCs w:val="28"/>
        </w:rPr>
        <w:t>===</w:t>
      </w:r>
    </w:p>
    <w:p w:rsidR="00945F5F" w:rsidRPr="00945F5F" w:rsidP="000D46E9">
      <w:pPr>
        <w:ind w:firstLine="708"/>
        <w:jc w:val="both"/>
        <w:rPr>
          <w:snapToGrid w:val="0"/>
          <w:sz w:val="28"/>
          <w:szCs w:val="28"/>
        </w:rPr>
      </w:pPr>
    </w:p>
    <w:p w:rsidR="000D46E9" w:rsidRPr="00784825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</w:t>
      </w:r>
      <w:r w:rsidRPr="004A706A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</w:t>
      </w:r>
      <w:r w:rsidRPr="004A706A">
        <w:rPr>
          <w:sz w:val="28"/>
          <w:szCs w:val="28"/>
        </w:rPr>
        <w:t xml:space="preserve">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784825">
        <w:rPr>
          <w:sz w:val="28"/>
          <w:szCs w:val="28"/>
        </w:rPr>
        <w:t>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</w:t>
      </w:r>
      <w:r w:rsidRPr="00784825">
        <w:rPr>
          <w:sz w:val="28"/>
          <w:szCs w:val="28"/>
        </w:rPr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50642" w:rsidRPr="00D83B8D" w:rsidP="00750642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ст. 32.</w:t>
      </w:r>
      <w:r w:rsidRPr="00784825">
        <w:rPr>
          <w:sz w:val="28"/>
          <w:szCs w:val="28"/>
        </w:rPr>
        <w:t xml:space="preserve">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D83B8D">
        <w:rPr>
          <w:sz w:val="28"/>
          <w:szCs w:val="28"/>
        </w:rPr>
        <w:t xml:space="preserve">случае </w:t>
      </w:r>
      <w:r w:rsidRPr="00D83B8D">
        <w:rPr>
          <w:sz w:val="28"/>
          <w:szCs w:val="28"/>
        </w:rPr>
        <w:t xml:space="preserve">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</w:t>
      </w:r>
      <w:r w:rsidRPr="00D83B8D">
        <w:rPr>
          <w:sz w:val="28"/>
          <w:szCs w:val="28"/>
        </w:rPr>
        <w:t>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</w:t>
      </w:r>
      <w:r w:rsidRPr="00D83B8D">
        <w:rPr>
          <w:sz w:val="28"/>
          <w:szCs w:val="28"/>
        </w:rPr>
        <w:t xml:space="preserve">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</w:t>
      </w:r>
      <w:r w:rsidRPr="00D83B8D">
        <w:rPr>
          <w:sz w:val="28"/>
          <w:szCs w:val="28"/>
        </w:rPr>
        <w:t>стным лицом, вынесшими постановление, административный штраф уплачивается в полном размере.</w:t>
      </w:r>
    </w:p>
    <w:p w:rsidR="00750642" w:rsidRPr="00784825" w:rsidP="00750642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784825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784825">
        <w:rPr>
          <w:sz w:val="28"/>
          <w:szCs w:val="28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50642" w:rsidP="0075064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Постановление может быть обжаловано и опротестовано в те</w:t>
      </w:r>
      <w:r w:rsidRPr="00784825">
        <w:rPr>
          <w:rFonts w:eastAsia="MS Mincho"/>
          <w:sz w:val="28"/>
          <w:szCs w:val="28"/>
        </w:rPr>
        <w:t>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B41D09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</w:t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B92F01" w:rsidRPr="00784825" w:rsidP="00B92F01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287E75" w:rsidRPr="00784825" w:rsidP="004E6428">
      <w:pPr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2CF5"/>
    <w:rsid w:val="000165D6"/>
    <w:rsid w:val="00034230"/>
    <w:rsid w:val="00037429"/>
    <w:rsid w:val="000448CD"/>
    <w:rsid w:val="00050E70"/>
    <w:rsid w:val="000711E6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59E0"/>
    <w:rsid w:val="00126717"/>
    <w:rsid w:val="00182768"/>
    <w:rsid w:val="001A2646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553B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40CC"/>
    <w:rsid w:val="00357770"/>
    <w:rsid w:val="003615C5"/>
    <w:rsid w:val="00362369"/>
    <w:rsid w:val="00386A92"/>
    <w:rsid w:val="003A568A"/>
    <w:rsid w:val="003C204F"/>
    <w:rsid w:val="003C2644"/>
    <w:rsid w:val="003D59A0"/>
    <w:rsid w:val="003D5EC9"/>
    <w:rsid w:val="003F1253"/>
    <w:rsid w:val="003F4615"/>
    <w:rsid w:val="00401CA7"/>
    <w:rsid w:val="00404EA5"/>
    <w:rsid w:val="00405C00"/>
    <w:rsid w:val="00406824"/>
    <w:rsid w:val="00421A26"/>
    <w:rsid w:val="00430031"/>
    <w:rsid w:val="004376E7"/>
    <w:rsid w:val="004476ED"/>
    <w:rsid w:val="0047113F"/>
    <w:rsid w:val="00474BCD"/>
    <w:rsid w:val="00475CA4"/>
    <w:rsid w:val="00475D12"/>
    <w:rsid w:val="00476775"/>
    <w:rsid w:val="00482B0D"/>
    <w:rsid w:val="004A706A"/>
    <w:rsid w:val="004B59AA"/>
    <w:rsid w:val="004D3658"/>
    <w:rsid w:val="004D5081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449C"/>
    <w:rsid w:val="005C4D6F"/>
    <w:rsid w:val="005D668F"/>
    <w:rsid w:val="005E746E"/>
    <w:rsid w:val="005F538D"/>
    <w:rsid w:val="00606CE5"/>
    <w:rsid w:val="006147F7"/>
    <w:rsid w:val="006227BE"/>
    <w:rsid w:val="0062644F"/>
    <w:rsid w:val="00626EC0"/>
    <w:rsid w:val="00634EDB"/>
    <w:rsid w:val="00637E70"/>
    <w:rsid w:val="00641DFB"/>
    <w:rsid w:val="00646719"/>
    <w:rsid w:val="00661AA0"/>
    <w:rsid w:val="00663FFC"/>
    <w:rsid w:val="006658A1"/>
    <w:rsid w:val="0068486F"/>
    <w:rsid w:val="00694F90"/>
    <w:rsid w:val="006C1452"/>
    <w:rsid w:val="006D15D3"/>
    <w:rsid w:val="006F0C6B"/>
    <w:rsid w:val="006F0EE2"/>
    <w:rsid w:val="006F6CD4"/>
    <w:rsid w:val="0070666A"/>
    <w:rsid w:val="00706F5C"/>
    <w:rsid w:val="00716DA8"/>
    <w:rsid w:val="00723875"/>
    <w:rsid w:val="00750642"/>
    <w:rsid w:val="007527A6"/>
    <w:rsid w:val="007550F8"/>
    <w:rsid w:val="0075570E"/>
    <w:rsid w:val="007567E9"/>
    <w:rsid w:val="00757090"/>
    <w:rsid w:val="00780248"/>
    <w:rsid w:val="00784825"/>
    <w:rsid w:val="00797C31"/>
    <w:rsid w:val="007A4A66"/>
    <w:rsid w:val="007A55ED"/>
    <w:rsid w:val="007A5AD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33C1B"/>
    <w:rsid w:val="008414DF"/>
    <w:rsid w:val="008430BA"/>
    <w:rsid w:val="00844131"/>
    <w:rsid w:val="00850919"/>
    <w:rsid w:val="00853E99"/>
    <w:rsid w:val="0085416C"/>
    <w:rsid w:val="00861F76"/>
    <w:rsid w:val="00876ADF"/>
    <w:rsid w:val="00886BBC"/>
    <w:rsid w:val="00887E89"/>
    <w:rsid w:val="008B00BB"/>
    <w:rsid w:val="008B628B"/>
    <w:rsid w:val="008B755E"/>
    <w:rsid w:val="008C3465"/>
    <w:rsid w:val="008C773C"/>
    <w:rsid w:val="008E2EC4"/>
    <w:rsid w:val="008F06F9"/>
    <w:rsid w:val="008F0BCA"/>
    <w:rsid w:val="008F3420"/>
    <w:rsid w:val="008F3750"/>
    <w:rsid w:val="008F6D0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0FAA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92F01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74327"/>
    <w:rsid w:val="00C754CD"/>
    <w:rsid w:val="00C75EE7"/>
    <w:rsid w:val="00C76BFB"/>
    <w:rsid w:val="00C81C22"/>
    <w:rsid w:val="00C976EE"/>
    <w:rsid w:val="00CA4118"/>
    <w:rsid w:val="00CA7D17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6181"/>
    <w:rsid w:val="00D40017"/>
    <w:rsid w:val="00D404BF"/>
    <w:rsid w:val="00D41579"/>
    <w:rsid w:val="00D55536"/>
    <w:rsid w:val="00D605B1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83932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075F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2D28-42BE-4B62-9F33-8D9BE24A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